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5A65A8" w:rsidRPr="004D2D0D" w:rsidTr="00DD7C30">
        <w:trPr>
          <w:trHeight w:val="268"/>
        </w:trPr>
        <w:tc>
          <w:tcPr>
            <w:tcW w:w="10267" w:type="dxa"/>
            <w:gridSpan w:val="5"/>
            <w:tcBorders>
              <w:top w:val="nil"/>
              <w:left w:val="nil"/>
              <w:bottom w:val="nil"/>
              <w:right w:val="nil"/>
            </w:tcBorders>
          </w:tcPr>
          <w:p w:rsidR="005A65A8" w:rsidRPr="00CB606B"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CB606B">
              <w:rPr>
                <w:rFonts w:ascii="Times New Roman" w:hAnsi="Times New Roman"/>
                <w:color w:val="000000"/>
                <w:sz w:val="20"/>
                <w:szCs w:val="20"/>
              </w:rPr>
              <w:t>1</w:t>
            </w:r>
          </w:p>
        </w:tc>
      </w:tr>
      <w:tr w:rsidR="005A65A8" w:rsidRPr="004D2D0D" w:rsidTr="00DD7C30">
        <w:trPr>
          <w:trHeight w:val="268"/>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5A65A8" w:rsidRPr="004D2D0D" w:rsidTr="00DD7C30">
        <w:trPr>
          <w:trHeight w:val="215"/>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5A65A8" w:rsidRPr="004D2D0D" w:rsidTr="00DD7C30">
        <w:trPr>
          <w:trHeight w:val="268"/>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5A65A8" w:rsidRPr="004D2D0D" w:rsidTr="00DD7C30">
        <w:trPr>
          <w:trHeight w:val="682"/>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на уровне напряжения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xml:space="preserve"> и ниже, по второй или третьей категории надёжности электроснабжения)</w:t>
            </w:r>
          </w:p>
        </w:tc>
      </w:tr>
      <w:tr w:rsidR="005A65A8" w:rsidRPr="004D2D0D" w:rsidTr="00DD7C30">
        <w:trPr>
          <w:trHeight w:val="268"/>
        </w:trPr>
        <w:tc>
          <w:tcPr>
            <w:tcW w:w="5701"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5A65A8" w:rsidRPr="004D2D0D" w:rsidTr="00DD7C30">
        <w:trPr>
          <w:trHeight w:val="268"/>
        </w:trPr>
        <w:tc>
          <w:tcPr>
            <w:tcW w:w="2505"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5A65A8" w:rsidRPr="004D2D0D" w:rsidTr="00DD7C30">
        <w:trPr>
          <w:trHeight w:val="268"/>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5A65A8" w:rsidRPr="004D2D0D" w:rsidTr="00DD7C30">
        <w:trPr>
          <w:trHeight w:val="268"/>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5A65A8" w:rsidRPr="004D2D0D" w:rsidTr="00DD7C30">
        <w:trPr>
          <w:trHeight w:val="268"/>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5A65A8" w:rsidRPr="004D2D0D" w:rsidTr="00DD7C30">
        <w:trPr>
          <w:trHeight w:val="268"/>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5A65A8" w:rsidRPr="004D2D0D" w:rsidTr="00DD7C30">
        <w:trPr>
          <w:trHeight w:val="215"/>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5A65A8" w:rsidRPr="004D2D0D" w:rsidTr="00DD7C30">
        <w:trPr>
          <w:trHeight w:val="268"/>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5A65A8" w:rsidRPr="004D2D0D" w:rsidTr="00DD7C30">
        <w:trPr>
          <w:trHeight w:val="4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CB606B" w:rsidRDefault="005A65A8" w:rsidP="00DD7C30">
            <w:pPr>
              <w:widowControl w:val="0"/>
              <w:autoSpaceDE w:val="0"/>
              <w:autoSpaceDN w:val="0"/>
              <w:adjustRightInd w:val="0"/>
              <w:spacing w:before="14" w:after="0" w:line="240" w:lineRule="auto"/>
              <w:ind w:left="15"/>
              <w:jc w:val="center"/>
              <w:rPr>
                <w:rFonts w:ascii="Times New Roman" w:hAnsi="Times New Roman"/>
                <w:b/>
                <w:bCs/>
                <w:color w:val="000000"/>
                <w:sz w:val="20"/>
                <w:szCs w:val="20"/>
              </w:rPr>
            </w:pPr>
          </w:p>
        </w:tc>
      </w:tr>
      <w:tr w:rsidR="005A65A8" w:rsidRPr="004D2D0D" w:rsidTr="00DD7C30">
        <w:trPr>
          <w:trHeight w:val="215"/>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5A65A8"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5A65A8" w:rsidRPr="004D2D0D" w:rsidTr="00DD7C30">
        <w:trPr>
          <w:trHeight w:val="429"/>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5A65A8" w:rsidRPr="004D2D0D" w:rsidTr="00DD7C30">
        <w:trPr>
          <w:trHeight w:val="215"/>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5A65A8" w:rsidRPr="004D2D0D" w:rsidTr="00DD7C30">
        <w:trPr>
          <w:trHeight w:val="215"/>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5A65A8" w:rsidRPr="004D2D0D" w:rsidTr="00DD7C30">
        <w:trPr>
          <w:trHeight w:val="537"/>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5A65A8" w:rsidRPr="004D2D0D" w:rsidTr="00DD7C30">
        <w:trPr>
          <w:trHeight w:val="322"/>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5A65A8" w:rsidRPr="004D2D0D" w:rsidTr="00DD7C30">
        <w:trPr>
          <w:trHeight w:val="795"/>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5A65A8" w:rsidRPr="004D2D0D" w:rsidTr="00DD7C30">
        <w:trPr>
          <w:trHeight w:val="268"/>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5A65A8" w:rsidRPr="004D2D0D" w:rsidTr="00DD7C30">
        <w:trPr>
          <w:trHeight w:val="1610"/>
        </w:trPr>
        <w:tc>
          <w:tcPr>
            <w:tcW w:w="10267"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5A65A8" w:rsidRPr="004D2D0D" w:rsidTr="00DD7C30">
        <w:trPr>
          <w:trHeight w:val="268"/>
        </w:trPr>
        <w:tc>
          <w:tcPr>
            <w:tcW w:w="565" w:type="dxa"/>
            <w:vMerge w:val="restart"/>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5A65A8" w:rsidRPr="004D2D0D" w:rsidTr="00DD7C30">
        <w:trPr>
          <w:trHeight w:val="268"/>
        </w:trPr>
        <w:tc>
          <w:tcPr>
            <w:tcW w:w="565"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5A65A8" w:rsidRPr="004D2D0D" w:rsidTr="00DD7C30">
        <w:trPr>
          <w:trHeight w:val="540"/>
        </w:trPr>
        <w:tc>
          <w:tcPr>
            <w:tcW w:w="565"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5A65A8" w:rsidRPr="004D2D0D" w:rsidTr="00DD7C30">
        <w:trPr>
          <w:trHeight w:val="376"/>
        </w:trPr>
        <w:tc>
          <w:tcPr>
            <w:tcW w:w="565"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5A65A8" w:rsidRPr="004D2D0D" w:rsidTr="00DD7C30">
        <w:trPr>
          <w:trHeight w:val="540"/>
        </w:trPr>
        <w:tc>
          <w:tcPr>
            <w:tcW w:w="10267"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5A65A8" w:rsidRPr="004D2D0D" w:rsidTr="00DD7C30">
        <w:trPr>
          <w:trHeight w:val="268"/>
        </w:trPr>
        <w:tc>
          <w:tcPr>
            <w:tcW w:w="565"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5A65A8"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bl>
    <w:p w:rsidR="005A65A8" w:rsidRPr="004D2D0D" w:rsidRDefault="005A65A8" w:rsidP="005A65A8">
      <w:pPr>
        <w:widowControl w:val="0"/>
        <w:autoSpaceDE w:val="0"/>
        <w:autoSpaceDN w:val="0"/>
        <w:adjustRightInd w:val="0"/>
        <w:spacing w:after="0" w:line="240" w:lineRule="auto"/>
        <w:rPr>
          <w:rFonts w:ascii="Times New Roman" w:hAnsi="Times New Roman"/>
          <w:sz w:val="24"/>
          <w:szCs w:val="24"/>
        </w:rPr>
        <w:sectPr w:rsidR="005A65A8" w:rsidRPr="004D2D0D" w:rsidSect="002017B2">
          <w:footerReference w:type="default" r:id="rId4"/>
          <w:pgSz w:w="11926" w:h="16867"/>
          <w:pgMar w:top="1134" w:right="567" w:bottom="1134" w:left="1134" w:header="11" w:footer="149" w:gutter="0"/>
          <w:cols w:space="720"/>
          <w:noEndnote/>
        </w:sectPr>
      </w:pPr>
    </w:p>
    <w:tbl>
      <w:tblPr>
        <w:tblW w:w="10268" w:type="dxa"/>
        <w:tblInd w:w="15" w:type="dxa"/>
        <w:tblLayout w:type="fixed"/>
        <w:tblCellMar>
          <w:left w:w="15" w:type="dxa"/>
          <w:right w:w="15" w:type="dxa"/>
        </w:tblCellMar>
        <w:tblLook w:val="0000" w:firstRow="0" w:lastRow="0" w:firstColumn="0" w:lastColumn="0" w:noHBand="0" w:noVBand="0"/>
      </w:tblPr>
      <w:tblGrid>
        <w:gridCol w:w="284"/>
        <w:gridCol w:w="6662"/>
        <w:gridCol w:w="3322"/>
      </w:tblGrid>
      <w:tr w:rsidR="005A65A8" w:rsidRPr="004D2D0D" w:rsidTr="00DD7C30">
        <w:trPr>
          <w:trHeight w:val="93"/>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033A1B">
              <w:rPr>
                <w:rFonts w:ascii="Times New Roman" w:hAnsi="Times New Roman"/>
                <w:color w:val="000000"/>
                <w:sz w:val="18"/>
                <w:szCs w:val="20"/>
              </w:rPr>
              <w:lastRenderedPageBreak/>
              <w:t>2</w:t>
            </w:r>
          </w:p>
        </w:tc>
      </w:tr>
      <w:tr w:rsidR="005A65A8" w:rsidRPr="004D2D0D" w:rsidTr="00DD7C30">
        <w:trPr>
          <w:trHeight w:val="268"/>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65A8" w:rsidRPr="004D2D0D" w:rsidTr="00DD7C30">
        <w:trPr>
          <w:trHeight w:val="215"/>
        </w:trPr>
        <w:tc>
          <w:tcPr>
            <w:tcW w:w="694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65A8" w:rsidRPr="004D2D0D" w:rsidTr="00DD7C30">
        <w:trPr>
          <w:trHeight w:val="237"/>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5A65A8" w:rsidRPr="004D2D0D" w:rsidTr="00DD7C30">
        <w:trPr>
          <w:trHeight w:val="268"/>
        </w:trPr>
        <w:tc>
          <w:tcPr>
            <w:tcW w:w="10267"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5A65A8" w:rsidRPr="004D2D0D" w:rsidTr="00DD7C30">
        <w:trPr>
          <w:trHeight w:val="73"/>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5A65A8" w:rsidRPr="00033A1B" w:rsidRDefault="005A65A8" w:rsidP="00DD7C30">
            <w:pPr>
              <w:widowControl w:val="0"/>
              <w:autoSpaceDE w:val="0"/>
              <w:autoSpaceDN w:val="0"/>
              <w:adjustRightInd w:val="0"/>
              <w:spacing w:after="0" w:line="240" w:lineRule="auto"/>
              <w:jc w:val="center"/>
              <w:rPr>
                <w:rFonts w:ascii="Times New Roman" w:hAnsi="Times New Roman"/>
                <w:b/>
                <w:bCs/>
                <w:color w:val="000000"/>
                <w:sz w:val="12"/>
                <w:szCs w:val="24"/>
              </w:rPr>
            </w:pPr>
          </w:p>
        </w:tc>
      </w:tr>
      <w:tr w:rsidR="005A65A8" w:rsidRPr="004D2D0D" w:rsidTr="00DD7C30">
        <w:trPr>
          <w:trHeight w:val="213"/>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5A65A8" w:rsidRPr="004D2D0D" w:rsidTr="00DD7C30">
        <w:trPr>
          <w:trHeight w:val="1051"/>
        </w:trPr>
        <w:tc>
          <w:tcPr>
            <w:tcW w:w="10267" w:type="dxa"/>
            <w:gridSpan w:val="3"/>
            <w:tcBorders>
              <w:top w:val="nil"/>
              <w:left w:val="nil"/>
              <w:bottom w:val="nil"/>
              <w:right w:val="nil"/>
            </w:tcBorders>
            <w:vAlign w:val="bottom"/>
          </w:tcPr>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5A65A8" w:rsidRPr="004D2D0D" w:rsidTr="00DD7C30">
        <w:trPr>
          <w:trHeight w:val="540"/>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5A65A8" w:rsidRPr="004D2D0D" w:rsidTr="00DD7C30">
        <w:trPr>
          <w:trHeight w:val="540"/>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5A65A8" w:rsidRPr="004D2D0D" w:rsidTr="00DD7C30">
        <w:trPr>
          <w:trHeight w:val="540"/>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______  со дня заключения настоящего договора.</w:t>
            </w:r>
          </w:p>
        </w:tc>
      </w:tr>
      <w:tr w:rsidR="005A65A8" w:rsidRPr="004D2D0D" w:rsidTr="00DD7C30">
        <w:trPr>
          <w:trHeight w:val="93"/>
        </w:trPr>
        <w:tc>
          <w:tcPr>
            <w:tcW w:w="10267"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5A65A8" w:rsidRPr="004D2D0D" w:rsidTr="00DD7C30">
        <w:trPr>
          <w:trHeight w:val="284"/>
        </w:trPr>
        <w:tc>
          <w:tcPr>
            <w:tcW w:w="284"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983" w:type="dxa"/>
            <w:gridSpan w:val="2"/>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258"/>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5A65A8" w:rsidRPr="004D2D0D" w:rsidTr="00DD7C30">
        <w:trPr>
          <w:trHeight w:val="2808"/>
        </w:trPr>
        <w:tc>
          <w:tcPr>
            <w:tcW w:w="10267" w:type="dxa"/>
            <w:gridSpan w:val="3"/>
            <w:tcBorders>
              <w:top w:val="nil"/>
              <w:left w:val="nil"/>
              <w:bottom w:val="nil"/>
              <w:right w:val="nil"/>
            </w:tcBorders>
          </w:tcPr>
          <w:p w:rsidR="005A65A8"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w:t>
            </w:r>
            <w:r>
              <w:rPr>
                <w:rFonts w:ascii="Times New Roman" w:hAnsi="Times New Roman"/>
                <w:color w:val="000000"/>
                <w:sz w:val="24"/>
                <w:szCs w:val="24"/>
              </w:rPr>
              <w:t xml:space="preserve">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с</w:t>
            </w:r>
            <w:r w:rsidRPr="0068136E">
              <w:rPr>
                <w:rFonts w:ascii="Times New Roman" w:hAnsi="Times New Roman"/>
                <w:color w:val="000000"/>
                <w:sz w:val="24"/>
                <w:szCs w:val="24"/>
              </w:rPr>
              <w:t>остав</w:t>
            </w:r>
            <w:r>
              <w:rPr>
                <w:rFonts w:ascii="Times New Roman" w:hAnsi="Times New Roman"/>
                <w:color w:val="000000"/>
                <w:sz w:val="24"/>
                <w:szCs w:val="24"/>
              </w:rPr>
              <w:t>ить</w:t>
            </w:r>
            <w:r w:rsidRPr="0068136E">
              <w:rPr>
                <w:rFonts w:ascii="Times New Roman" w:hAnsi="Times New Roman"/>
                <w:color w:val="000000"/>
                <w:sz w:val="24"/>
                <w:szCs w:val="24"/>
              </w:rPr>
              <w:t xml:space="preserve"> в форме электронного документа и разме</w:t>
            </w:r>
            <w:r>
              <w:rPr>
                <w:rFonts w:ascii="Times New Roman" w:hAnsi="Times New Roman"/>
                <w:color w:val="000000"/>
                <w:sz w:val="24"/>
                <w:szCs w:val="24"/>
              </w:rPr>
              <w:t>стить</w:t>
            </w:r>
            <w:r w:rsidRPr="0068136E">
              <w:rPr>
                <w:rFonts w:ascii="Times New Roman" w:hAnsi="Times New Roman"/>
                <w:color w:val="000000"/>
                <w:sz w:val="24"/>
                <w:szCs w:val="24"/>
              </w:rPr>
              <w:t xml:space="preserve"> в личном кабинете заявителя</w:t>
            </w:r>
            <w:r>
              <w:rPr>
                <w:rFonts w:ascii="Times New Roman" w:hAnsi="Times New Roman"/>
                <w:color w:val="000000"/>
                <w:sz w:val="24"/>
                <w:szCs w:val="24"/>
              </w:rPr>
              <w:t xml:space="preserve"> акт допуска прибора учета электрической энергии и</w:t>
            </w:r>
            <w:r w:rsidRPr="0068136E">
              <w:rPr>
                <w:rFonts w:ascii="Times New Roman" w:hAnsi="Times New Roman"/>
                <w:color w:val="000000"/>
                <w:sz w:val="24"/>
                <w:szCs w:val="24"/>
              </w:rPr>
              <w:t xml:space="preserve">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tc>
      </w:tr>
      <w:tr w:rsidR="005A65A8" w:rsidRPr="004D2D0D" w:rsidTr="00DD7C30">
        <w:trPr>
          <w:trHeight w:val="1051"/>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5A65A8" w:rsidRPr="004D2D0D" w:rsidTr="00DD7C30">
        <w:trPr>
          <w:trHeight w:val="106"/>
        </w:trPr>
        <w:tc>
          <w:tcPr>
            <w:tcW w:w="10268"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firstLine="488"/>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p w:rsidR="005A65A8"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указанной (указанных) в технических условиях; </w:t>
            </w:r>
          </w:p>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156E66">
              <w:rPr>
                <w:rFonts w:ascii="Times New Roman" w:hAnsi="Times New Roman"/>
                <w:color w:val="000000"/>
                <w:sz w:val="24"/>
                <w:szCs w:val="24"/>
              </w:rPr>
              <w:t>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Pr>
                <w:rFonts w:ascii="Times New Roman" w:hAnsi="Times New Roman"/>
                <w:color w:val="000000"/>
                <w:sz w:val="24"/>
                <w:szCs w:val="24"/>
              </w:rPr>
              <w:t>;</w:t>
            </w:r>
          </w:p>
        </w:tc>
      </w:tr>
      <w:tr w:rsidR="005A65A8" w:rsidRPr="004D2D0D" w:rsidTr="00DD7C30">
        <w:trPr>
          <w:trHeight w:val="106"/>
        </w:trPr>
        <w:tc>
          <w:tcPr>
            <w:tcW w:w="10268"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A65A8" w:rsidRPr="004D2D0D" w:rsidRDefault="005A65A8" w:rsidP="00DD7C30">
            <w:pPr>
              <w:widowControl w:val="0"/>
              <w:autoSpaceDE w:val="0"/>
              <w:autoSpaceDN w:val="0"/>
              <w:adjustRightInd w:val="0"/>
              <w:spacing w:after="0" w:line="240" w:lineRule="auto"/>
              <w:ind w:left="15" w:firstLine="488"/>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w:t>
            </w:r>
            <w:r w:rsidRPr="004D2D0D">
              <w:rPr>
                <w:rFonts w:ascii="Times New Roman" w:hAnsi="Times New Roman"/>
                <w:color w:val="000000"/>
                <w:sz w:val="24"/>
                <w:szCs w:val="24"/>
              </w:rPr>
              <w:lastRenderedPageBreak/>
              <w:t xml:space="preserve">технических </w:t>
            </w:r>
          </w:p>
        </w:tc>
      </w:tr>
    </w:tbl>
    <w:p w:rsidR="005A65A8" w:rsidRPr="004D2D0D" w:rsidRDefault="005A65A8" w:rsidP="005A65A8">
      <w:pPr>
        <w:widowControl w:val="0"/>
        <w:autoSpaceDE w:val="0"/>
        <w:autoSpaceDN w:val="0"/>
        <w:adjustRightInd w:val="0"/>
        <w:spacing w:after="0" w:line="240" w:lineRule="auto"/>
        <w:rPr>
          <w:rFonts w:ascii="Times New Roman" w:hAnsi="Times New Roman"/>
          <w:sz w:val="24"/>
          <w:szCs w:val="24"/>
        </w:rPr>
        <w:sectPr w:rsidR="005A65A8"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260"/>
        <w:gridCol w:w="61"/>
      </w:tblGrid>
      <w:tr w:rsidR="005A65A8" w:rsidRPr="004D2D0D" w:rsidTr="00DD7C30">
        <w:trPr>
          <w:trHeight w:val="268"/>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5A65A8" w:rsidRPr="004D2D0D" w:rsidTr="00DD7C30">
        <w:trPr>
          <w:trHeight w:val="268"/>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65A8" w:rsidRPr="004D2D0D" w:rsidTr="00DD7C30">
        <w:trPr>
          <w:trHeight w:val="215"/>
        </w:trPr>
        <w:tc>
          <w:tcPr>
            <w:tcW w:w="6946"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65A8" w:rsidRPr="004D2D0D" w:rsidTr="00DD7C30">
        <w:trPr>
          <w:trHeight w:val="322"/>
        </w:trPr>
        <w:tc>
          <w:tcPr>
            <w:tcW w:w="10267" w:type="dxa"/>
            <w:gridSpan w:val="3"/>
            <w:tcBorders>
              <w:top w:val="nil"/>
              <w:left w:val="nil"/>
              <w:bottom w:val="nil"/>
              <w:right w:val="nil"/>
            </w:tcBorders>
            <w:vAlign w:val="center"/>
          </w:tcPr>
          <w:p w:rsidR="005A65A8"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условий.</w:t>
            </w:r>
          </w:p>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5A65A8" w:rsidRPr="004D2D0D" w:rsidTr="00DD7C30">
        <w:trPr>
          <w:trHeight w:val="540"/>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5A65A8"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5A65A8" w:rsidRPr="004D2D0D" w:rsidTr="00DD7C30">
        <w:trPr>
          <w:trHeight w:val="268"/>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5A65A8" w:rsidRPr="004D2D0D" w:rsidTr="00DD7C30">
        <w:trPr>
          <w:trHeight w:val="1051"/>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5A65A8" w:rsidRPr="004D2D0D" w:rsidTr="00DD7C30">
        <w:trPr>
          <w:trHeight w:val="540"/>
        </w:trPr>
        <w:tc>
          <w:tcPr>
            <w:tcW w:w="10267" w:type="dxa"/>
            <w:gridSpan w:val="3"/>
            <w:tcBorders>
              <w:top w:val="nil"/>
              <w:left w:val="nil"/>
              <w:bottom w:val="nil"/>
              <w:right w:val="nil"/>
            </w:tcBorders>
          </w:tcPr>
          <w:p w:rsidR="005A65A8" w:rsidRPr="0045292F" w:rsidRDefault="005A65A8"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w:t>
            </w:r>
            <w:r>
              <w:rPr>
                <w:rFonts w:ascii="Times New Roman" w:hAnsi="Times New Roman"/>
                <w:color w:val="000000"/>
                <w:sz w:val="24"/>
                <w:szCs w:val="24"/>
              </w:rPr>
              <w:t>телем в следующем порядке:</w:t>
            </w:r>
          </w:p>
          <w:p w:rsidR="005A65A8" w:rsidRPr="0045292F" w:rsidRDefault="005A65A8"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а) 15 процентов платы за технологическое присоединение вносятся в течение 5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5A65A8" w:rsidRPr="0045292F" w:rsidRDefault="005A65A8"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б) 30 процентов платы за технологическое присоединение вносятся в течение 20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5A65A8" w:rsidRPr="0045292F" w:rsidRDefault="005A65A8"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в) 35 процентов платы за технологическое присоединение вносятся в течение 40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5A65A8" w:rsidRPr="004D2D0D" w:rsidRDefault="005A65A8" w:rsidP="00DD7C30">
            <w:pPr>
              <w:widowControl w:val="0"/>
              <w:autoSpaceDE w:val="0"/>
              <w:autoSpaceDN w:val="0"/>
              <w:adjustRightInd w:val="0"/>
              <w:spacing w:after="0" w:line="240" w:lineRule="auto"/>
              <w:ind w:firstLine="552"/>
              <w:jc w:val="both"/>
              <w:rPr>
                <w:rFonts w:ascii="Times New Roman" w:hAnsi="Times New Roman"/>
                <w:color w:val="000000"/>
                <w:sz w:val="24"/>
                <w:szCs w:val="24"/>
              </w:rPr>
            </w:pPr>
            <w:r w:rsidRPr="0045292F">
              <w:rPr>
                <w:rFonts w:ascii="Times New Roman" w:hAnsi="Times New Roman"/>
                <w:color w:val="000000"/>
                <w:sz w:val="24"/>
                <w:szCs w:val="24"/>
              </w:rPr>
              <w:t>г) 20 процентов платы за технологическое присоединение вносятся в течение 10 дней со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tc>
      </w:tr>
      <w:tr w:rsidR="005A65A8" w:rsidRPr="004D2D0D" w:rsidTr="00DD7C30">
        <w:trPr>
          <w:trHeight w:val="540"/>
        </w:trPr>
        <w:tc>
          <w:tcPr>
            <w:tcW w:w="10267" w:type="dxa"/>
            <w:gridSpan w:val="3"/>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выразивший желание воспользоваться рассрочкой платежа за технологическое присоединение, вносит:</w:t>
            </w:r>
          </w:p>
          <w:p w:rsidR="005A65A8" w:rsidRPr="0045292F" w:rsidRDefault="005A65A8"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D2D0D">
              <w:rPr>
                <w:rFonts w:ascii="Times New Roman" w:hAnsi="Times New Roman"/>
                <w:color w:val="000000"/>
                <w:sz w:val="24"/>
                <w:szCs w:val="24"/>
              </w:rPr>
              <w:t xml:space="preserve"> </w:t>
            </w:r>
            <w:r w:rsidRPr="0045292F">
              <w:rPr>
                <w:rFonts w:ascii="Times New Roman" w:hAnsi="Times New Roman"/>
                <w:color w:val="000000"/>
                <w:sz w:val="24"/>
                <w:szCs w:val="24"/>
              </w:rPr>
              <w:t>процентов платы за технологическое присоединение вносятся в течение 5 дней со размещения в личном кабинете счета;</w:t>
            </w:r>
          </w:p>
          <w:p w:rsidR="005A65A8" w:rsidRDefault="005A65A8" w:rsidP="00DD7C30">
            <w:pPr>
              <w:autoSpaceDE w:val="0"/>
              <w:autoSpaceDN w:val="0"/>
              <w:adjustRightInd w:val="0"/>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9</w:t>
            </w:r>
            <w:r>
              <w:rPr>
                <w:rFonts w:ascii="Times New Roman" w:hAnsi="Times New Roman"/>
                <w:color w:val="000000"/>
                <w:sz w:val="24"/>
                <w:szCs w:val="24"/>
              </w:rPr>
              <w:t>0</w:t>
            </w:r>
            <w:r w:rsidRPr="004D2D0D">
              <w:rPr>
                <w:rFonts w:ascii="Times New Roman" w:hAnsi="Times New Roman"/>
                <w:color w:val="000000"/>
                <w:sz w:val="24"/>
                <w:szCs w:val="24"/>
              </w:rPr>
              <w:t xml:space="preserve"> процентов платы за технологическое присоединение в течение 3 лет </w:t>
            </w:r>
            <w:r>
              <w:rPr>
                <w:rFonts w:ascii="Times New Roman" w:hAnsi="Times New Roman"/>
                <w:sz w:val="24"/>
                <w:szCs w:val="24"/>
              </w:rPr>
              <w:t>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r w:rsidRPr="004D2D0D">
              <w:rPr>
                <w:rFonts w:ascii="Times New Roman" w:hAnsi="Times New Roman"/>
                <w:color w:val="000000"/>
                <w:sz w:val="24"/>
                <w:szCs w:val="24"/>
              </w:rPr>
              <w:t xml:space="preserve"> равными долями ежеквартально.</w:t>
            </w:r>
          </w:p>
          <w:p w:rsidR="005A65A8" w:rsidRPr="00730D63" w:rsidRDefault="005A65A8" w:rsidP="00DD7C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tc>
      </w:tr>
      <w:tr w:rsidR="005A65A8" w:rsidRPr="004D2D0D" w:rsidTr="00DD7C30">
        <w:trPr>
          <w:gridAfter w:val="1"/>
          <w:wAfter w:w="61" w:type="dxa"/>
          <w:trHeight w:val="644"/>
        </w:trPr>
        <w:tc>
          <w:tcPr>
            <w:tcW w:w="10206" w:type="dxa"/>
            <w:gridSpan w:val="2"/>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firstLine="534"/>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5A65A8" w:rsidRPr="004D2D0D" w:rsidTr="00DD7C30">
        <w:trPr>
          <w:gridAfter w:val="1"/>
          <w:wAfter w:w="61" w:type="dxa"/>
          <w:trHeight w:val="644"/>
        </w:trPr>
        <w:tc>
          <w:tcPr>
            <w:tcW w:w="10206" w:type="dxa"/>
            <w:gridSpan w:val="2"/>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5A65A8" w:rsidRPr="004D2D0D" w:rsidTr="00DD7C30">
        <w:trPr>
          <w:gridAfter w:val="1"/>
          <w:wAfter w:w="61" w:type="dxa"/>
          <w:trHeight w:val="1342"/>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5A65A8" w:rsidRPr="004D2D0D" w:rsidTr="00DD7C30">
        <w:trPr>
          <w:gridAfter w:val="1"/>
          <w:wAfter w:w="61" w:type="dxa"/>
          <w:trHeight w:val="644"/>
        </w:trPr>
        <w:tc>
          <w:tcPr>
            <w:tcW w:w="10206" w:type="dxa"/>
            <w:gridSpan w:val="2"/>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 xml:space="preserve">и ответственность Сторон </w:t>
            </w:r>
          </w:p>
        </w:tc>
      </w:tr>
      <w:tr w:rsidR="005A65A8" w:rsidRPr="004D2D0D" w:rsidTr="00DD7C30">
        <w:trPr>
          <w:gridAfter w:val="1"/>
          <w:wAfter w:w="61" w:type="dxa"/>
          <w:trHeight w:val="268"/>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4</w:t>
            </w:r>
          </w:p>
        </w:tc>
      </w:tr>
      <w:tr w:rsidR="005A65A8" w:rsidRPr="004D2D0D" w:rsidTr="00DD7C30">
        <w:trPr>
          <w:gridAfter w:val="1"/>
          <w:wAfter w:w="61" w:type="dxa"/>
          <w:trHeight w:val="268"/>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65A8" w:rsidRPr="004D2D0D" w:rsidTr="00DD7C30">
        <w:trPr>
          <w:gridAfter w:val="1"/>
          <w:wAfter w:w="61" w:type="dxa"/>
          <w:trHeight w:val="215"/>
        </w:trPr>
        <w:tc>
          <w:tcPr>
            <w:tcW w:w="6946"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65A8" w:rsidRPr="004D2D0D" w:rsidTr="00DD7C30">
        <w:trPr>
          <w:gridAfter w:val="1"/>
          <w:wAfter w:w="61" w:type="dxa"/>
          <w:trHeight w:val="1562"/>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lastRenderedPageBreak/>
              <w:t>14. Настоящий договор может быть изменен по письменному соглашению Сторон или в судебном порядке.</w:t>
            </w:r>
          </w:p>
          <w:p w:rsidR="005A65A8" w:rsidRDefault="005A65A8" w:rsidP="00DD7C30">
            <w:pPr>
              <w:autoSpaceDE w:val="0"/>
              <w:autoSpaceDN w:val="0"/>
              <w:adjustRightInd w:val="0"/>
              <w:spacing w:after="0" w:line="240" w:lineRule="auto"/>
              <w:ind w:firstLine="540"/>
              <w:jc w:val="both"/>
              <w:rPr>
                <w:rFonts w:ascii="Times New Roman" w:hAnsi="Times New Roman"/>
                <w:color w:val="000000"/>
                <w:sz w:val="24"/>
                <w:szCs w:val="24"/>
              </w:rPr>
            </w:pPr>
            <w:r w:rsidRPr="004D2D0D">
              <w:rPr>
                <w:rFonts w:ascii="Times New Roman" w:hAnsi="Times New Roman"/>
                <w:color w:val="000000"/>
                <w:sz w:val="24"/>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p w:rsidR="005A65A8" w:rsidRPr="004D2D0D" w:rsidRDefault="005A65A8"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65A8" w:rsidRPr="004D2D0D" w:rsidRDefault="005A65A8" w:rsidP="00DD7C30">
            <w:pPr>
              <w:autoSpaceDE w:val="0"/>
              <w:autoSpaceDN w:val="0"/>
              <w:adjustRightInd w:val="0"/>
              <w:spacing w:after="0" w:line="240" w:lineRule="auto"/>
              <w:ind w:firstLine="540"/>
              <w:jc w:val="both"/>
              <w:rPr>
                <w:rFonts w:ascii="Times New Roman" w:hAnsi="Times New Roman"/>
                <w:color w:val="000000"/>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5A65A8" w:rsidRPr="004D2D0D" w:rsidTr="00DD7C30">
        <w:trPr>
          <w:gridAfter w:val="1"/>
          <w:wAfter w:w="61" w:type="dxa"/>
          <w:trHeight w:val="1562"/>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Сетевая организация, при нарушении срока осуществления мероприятий по технологическому присоединению, предусмотренного договором, обязана уплатить заявителю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предусмотренный договором, обязана уплатить понесенные заявителем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5A65A8" w:rsidRPr="004D2D0D" w:rsidTr="00DD7C30">
        <w:trPr>
          <w:gridAfter w:val="1"/>
          <w:wAfter w:w="61" w:type="dxa"/>
          <w:trHeight w:val="617"/>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5A65A8" w:rsidRPr="004D2D0D" w:rsidTr="00DD7C30">
        <w:trPr>
          <w:gridAfter w:val="1"/>
          <w:wAfter w:w="61" w:type="dxa"/>
          <w:trHeight w:val="1043"/>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5A65A8" w:rsidRPr="004D2D0D" w:rsidTr="00DD7C30">
        <w:trPr>
          <w:gridAfter w:val="1"/>
          <w:wAfter w:w="61" w:type="dxa"/>
          <w:trHeight w:val="322"/>
        </w:trPr>
        <w:tc>
          <w:tcPr>
            <w:tcW w:w="10206" w:type="dxa"/>
            <w:gridSpan w:val="2"/>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5A65A8" w:rsidRPr="004D2D0D" w:rsidTr="00DD7C30">
        <w:trPr>
          <w:gridAfter w:val="1"/>
          <w:wAfter w:w="61" w:type="dxa"/>
          <w:trHeight w:val="170"/>
        </w:trPr>
        <w:tc>
          <w:tcPr>
            <w:tcW w:w="10206" w:type="dxa"/>
            <w:gridSpan w:val="2"/>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5A65A8" w:rsidRDefault="005A65A8" w:rsidP="005A65A8">
      <w:pPr>
        <w:spacing w:line="240" w:lineRule="auto"/>
      </w:pPr>
    </w:p>
    <w:p w:rsidR="005A65A8" w:rsidRDefault="005A65A8" w:rsidP="005A65A8">
      <w:pPr>
        <w:spacing w:after="0" w:line="240" w:lineRule="auto"/>
      </w:pPr>
      <w:r>
        <w:br w:type="page"/>
      </w:r>
    </w:p>
    <w:tbl>
      <w:tblPr>
        <w:tblW w:w="10206"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260"/>
      </w:tblGrid>
      <w:tr w:rsidR="005A65A8" w:rsidRPr="004D2D0D" w:rsidTr="00DD7C30">
        <w:trPr>
          <w:trHeight w:val="268"/>
        </w:trPr>
        <w:tc>
          <w:tcPr>
            <w:tcW w:w="10206"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5A65A8" w:rsidRPr="004D2D0D" w:rsidTr="00DD7C30">
        <w:trPr>
          <w:trHeight w:val="268"/>
        </w:trPr>
        <w:tc>
          <w:tcPr>
            <w:tcW w:w="10206" w:type="dxa"/>
            <w:gridSpan w:val="5"/>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right="-18"/>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5A65A8" w:rsidRPr="004D2D0D" w:rsidTr="00DD7C30">
        <w:trPr>
          <w:trHeight w:val="215"/>
        </w:trPr>
        <w:tc>
          <w:tcPr>
            <w:tcW w:w="6946" w:type="dxa"/>
            <w:gridSpan w:val="4"/>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5A65A8" w:rsidRPr="004D2D0D" w:rsidTr="00DD7C30">
        <w:trPr>
          <w:trHeight w:val="237"/>
        </w:trPr>
        <w:tc>
          <w:tcPr>
            <w:tcW w:w="10206"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5A65A8" w:rsidRPr="004D2D0D" w:rsidTr="00DD7C30">
        <w:trPr>
          <w:trHeight w:val="537"/>
        </w:trPr>
        <w:tc>
          <w:tcPr>
            <w:tcW w:w="10206" w:type="dxa"/>
            <w:gridSpan w:val="5"/>
            <w:tcBorders>
              <w:top w:val="nil"/>
              <w:left w:val="nil"/>
              <w:bottom w:val="nil"/>
              <w:right w:val="nil"/>
            </w:tcBorders>
          </w:tcPr>
          <w:p w:rsidR="005A65A8" w:rsidRPr="004D2D0D" w:rsidRDefault="005A65A8"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21. </w:t>
            </w:r>
            <w:r>
              <w:rPr>
                <w:rFonts w:ascii="Times New Roman" w:hAnsi="Times New Roman"/>
                <w:sz w:val="24"/>
                <w:szCs w:val="24"/>
              </w:rPr>
              <w:t>Настоящий договор считается заключенным со дня оплаты заявителем счета на оплату технологического присоединения по договору.</w:t>
            </w:r>
          </w:p>
        </w:tc>
      </w:tr>
      <w:tr w:rsidR="005A65A8" w:rsidRPr="004D2D0D" w:rsidTr="00DD7C30">
        <w:trPr>
          <w:trHeight w:val="208"/>
        </w:trPr>
        <w:tc>
          <w:tcPr>
            <w:tcW w:w="10206" w:type="dxa"/>
            <w:gridSpan w:val="5"/>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5A65A8" w:rsidRPr="004D2D0D" w:rsidTr="00DD7C30">
        <w:trPr>
          <w:trHeight w:val="268"/>
        </w:trPr>
        <w:tc>
          <w:tcPr>
            <w:tcW w:w="4845" w:type="dxa"/>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5A65A8" w:rsidRPr="004D2D0D" w:rsidTr="00DD7C30">
        <w:trPr>
          <w:trHeight w:val="344"/>
        </w:trPr>
        <w:tc>
          <w:tcPr>
            <w:tcW w:w="4845" w:type="dxa"/>
            <w:tcBorders>
              <w:top w:val="nil"/>
              <w:left w:val="nil"/>
              <w:bottom w:val="single" w:sz="8" w:space="0" w:color="000000"/>
              <w:right w:val="nil"/>
            </w:tcBorders>
            <w:vAlign w:val="bottom"/>
          </w:tcPr>
          <w:p w:rsidR="005A65A8" w:rsidRPr="004D2D0D" w:rsidRDefault="005A65A8"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5A65A8" w:rsidRPr="004D2D0D" w:rsidRDefault="005A65A8" w:rsidP="00DD7C30">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5A65A8" w:rsidRPr="004D2D0D" w:rsidTr="00DD7C30">
        <w:trPr>
          <w:trHeight w:val="161"/>
        </w:trPr>
        <w:tc>
          <w:tcPr>
            <w:tcW w:w="4845" w:type="dxa"/>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5A65A8" w:rsidRPr="004D2D0D" w:rsidTr="00DD7C30">
        <w:trPr>
          <w:trHeight w:val="271"/>
        </w:trPr>
        <w:tc>
          <w:tcPr>
            <w:tcW w:w="4845" w:type="dxa"/>
            <w:tcBorders>
              <w:top w:val="nil"/>
              <w:left w:val="nil"/>
              <w:bottom w:val="single" w:sz="8" w:space="0" w:color="000000"/>
              <w:right w:val="nil"/>
            </w:tcBorders>
            <w:vAlign w:val="bottom"/>
          </w:tcPr>
          <w:p w:rsidR="005A65A8" w:rsidRPr="004D2D0D" w:rsidRDefault="005A65A8"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5A65A8" w:rsidRPr="004D2D0D" w:rsidRDefault="005A65A8"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A65A8" w:rsidRPr="004D2D0D" w:rsidTr="00DD7C30">
        <w:trPr>
          <w:trHeight w:val="161"/>
        </w:trPr>
        <w:tc>
          <w:tcPr>
            <w:tcW w:w="4845" w:type="dxa"/>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5A65A8" w:rsidRPr="004D2D0D" w:rsidTr="00DD7C30">
        <w:trPr>
          <w:trHeight w:val="322"/>
        </w:trPr>
        <w:tc>
          <w:tcPr>
            <w:tcW w:w="4845" w:type="dxa"/>
            <w:tcBorders>
              <w:top w:val="nil"/>
              <w:left w:val="nil"/>
              <w:bottom w:val="single" w:sz="8" w:space="0" w:color="000000"/>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val="restart"/>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w:t>
            </w:r>
            <w:bookmarkStart w:id="0" w:name="_GoBack"/>
            <w:bookmarkEnd w:id="0"/>
            <w:r w:rsidRPr="004D2D0D">
              <w:rPr>
                <w:rFonts w:ascii="Times New Roman" w:hAnsi="Times New Roman"/>
                <w:color w:val="000000"/>
                <w:sz w:val="24"/>
                <w:szCs w:val="24"/>
              </w:rPr>
              <w:t>________________________</w:t>
            </w:r>
            <w:r w:rsidRPr="004D2D0D">
              <w:rPr>
                <w:rFonts w:ascii="Times New Roman" w:hAnsi="Times New Roman"/>
                <w:color w:val="000000"/>
                <w:sz w:val="24"/>
                <w:szCs w:val="24"/>
              </w:rPr>
              <w:br/>
              <w:t>БИК ___ ___ ___</w:t>
            </w:r>
          </w:p>
        </w:tc>
      </w:tr>
      <w:tr w:rsidR="005A65A8" w:rsidRPr="004D2D0D" w:rsidTr="00DD7C30">
        <w:trPr>
          <w:trHeight w:val="161"/>
        </w:trPr>
        <w:tc>
          <w:tcPr>
            <w:tcW w:w="4845" w:type="dxa"/>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10"/>
                <w:szCs w:val="10"/>
              </w:rPr>
            </w:pPr>
          </w:p>
        </w:tc>
      </w:tr>
      <w:tr w:rsidR="005A65A8" w:rsidRPr="004D2D0D" w:rsidTr="00DD7C30">
        <w:trPr>
          <w:trHeight w:val="230"/>
        </w:trPr>
        <w:tc>
          <w:tcPr>
            <w:tcW w:w="4845" w:type="dxa"/>
            <w:vMerge w:val="restart"/>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20"/>
                <w:szCs w:val="20"/>
              </w:rPr>
            </w:pPr>
          </w:p>
        </w:tc>
      </w:tr>
      <w:tr w:rsidR="005A65A8" w:rsidRPr="004D2D0D" w:rsidTr="00DD7C30">
        <w:trPr>
          <w:trHeight w:val="145"/>
        </w:trPr>
        <w:tc>
          <w:tcPr>
            <w:tcW w:w="4845"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5A65A8" w:rsidRPr="004D2D0D" w:rsidTr="00DD7C30">
        <w:trPr>
          <w:trHeight w:val="70"/>
        </w:trPr>
        <w:tc>
          <w:tcPr>
            <w:tcW w:w="4845" w:type="dxa"/>
            <w:tcBorders>
              <w:top w:val="nil"/>
              <w:left w:val="nil"/>
              <w:bottom w:val="single" w:sz="8" w:space="0" w:color="000000"/>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single" w:sz="8" w:space="0" w:color="000000"/>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5A65A8" w:rsidRPr="004D2D0D" w:rsidTr="00DD7C30">
        <w:trPr>
          <w:trHeight w:val="215"/>
        </w:trPr>
        <w:tc>
          <w:tcPr>
            <w:tcW w:w="4845"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4"/>
                <w:szCs w:val="14"/>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5A65A8" w:rsidRPr="004D2D0D" w:rsidTr="00DD7C30">
        <w:trPr>
          <w:trHeight w:val="163"/>
        </w:trPr>
        <w:tc>
          <w:tcPr>
            <w:tcW w:w="4845" w:type="dxa"/>
            <w:tcBorders>
              <w:top w:val="nil"/>
              <w:left w:val="nil"/>
              <w:bottom w:val="single" w:sz="8" w:space="0" w:color="000000"/>
              <w:right w:val="nil"/>
            </w:tcBorders>
            <w:vAlign w:val="bottom"/>
          </w:tcPr>
          <w:p w:rsidR="005A65A8" w:rsidRPr="004D2D0D" w:rsidRDefault="005A65A8"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5A65A8" w:rsidRPr="004D2D0D" w:rsidRDefault="005A65A8"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5A65A8" w:rsidRPr="004D2D0D" w:rsidTr="00DD7C30">
        <w:trPr>
          <w:trHeight w:val="376"/>
        </w:trPr>
        <w:tc>
          <w:tcPr>
            <w:tcW w:w="4845" w:type="dxa"/>
            <w:tcBorders>
              <w:top w:val="nil"/>
              <w:left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5A65A8" w:rsidRPr="004D2D0D" w:rsidTr="00DD7C30">
        <w:trPr>
          <w:trHeight w:val="326"/>
        </w:trPr>
        <w:tc>
          <w:tcPr>
            <w:tcW w:w="4845" w:type="dxa"/>
            <w:tcBorders>
              <w:top w:val="nil"/>
              <w:left w:val="nil"/>
              <w:bottom w:val="single" w:sz="4" w:space="0" w:color="auto"/>
              <w:right w:val="nil"/>
            </w:tcBorders>
            <w:vAlign w:val="bottom"/>
          </w:tcPr>
          <w:p w:rsidR="005A65A8" w:rsidRPr="004D2D0D" w:rsidRDefault="005A65A8"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vAlign w:val="bottom"/>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5A65A8" w:rsidRPr="004D2D0D" w:rsidTr="00DD7C30">
        <w:trPr>
          <w:trHeight w:val="161"/>
        </w:trPr>
        <w:tc>
          <w:tcPr>
            <w:tcW w:w="4845" w:type="dxa"/>
            <w:tcBorders>
              <w:top w:val="single" w:sz="4" w:space="0" w:color="auto"/>
              <w:left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5A65A8" w:rsidRPr="004D2D0D" w:rsidTr="00DD7C30">
        <w:trPr>
          <w:trHeight w:val="362"/>
        </w:trPr>
        <w:tc>
          <w:tcPr>
            <w:tcW w:w="4845" w:type="dxa"/>
            <w:tcBorders>
              <w:top w:val="nil"/>
              <w:left w:val="nil"/>
              <w:bottom w:val="single" w:sz="4" w:space="0" w:color="auto"/>
              <w:right w:val="nil"/>
            </w:tcBorders>
            <w:vAlign w:val="bottom"/>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20" w:type="dxa"/>
            <w:gridSpan w:val="2"/>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5A65A8" w:rsidRPr="004D2D0D" w:rsidTr="00DD7C30">
        <w:trPr>
          <w:trHeight w:val="141"/>
        </w:trPr>
        <w:tc>
          <w:tcPr>
            <w:tcW w:w="4845" w:type="dxa"/>
            <w:tcBorders>
              <w:top w:val="single" w:sz="4" w:space="0" w:color="auto"/>
              <w:left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376"/>
        </w:trPr>
        <w:tc>
          <w:tcPr>
            <w:tcW w:w="4845" w:type="dxa"/>
            <w:tcBorders>
              <w:top w:val="nil"/>
              <w:left w:val="nil"/>
              <w:bottom w:val="single" w:sz="4" w:space="0" w:color="auto"/>
              <w:right w:val="nil"/>
            </w:tcBorders>
            <w:vAlign w:val="bottom"/>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346"/>
        </w:trPr>
        <w:tc>
          <w:tcPr>
            <w:tcW w:w="4845" w:type="dxa"/>
            <w:tcBorders>
              <w:top w:val="single" w:sz="4" w:space="0" w:color="auto"/>
              <w:left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222"/>
        </w:trPr>
        <w:tc>
          <w:tcPr>
            <w:tcW w:w="4845" w:type="dxa"/>
            <w:tcBorders>
              <w:top w:val="nil"/>
              <w:left w:val="nil"/>
              <w:bottom w:val="single" w:sz="4" w:space="0" w:color="auto"/>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376"/>
        </w:trPr>
        <w:tc>
          <w:tcPr>
            <w:tcW w:w="4845" w:type="dxa"/>
            <w:tcBorders>
              <w:top w:val="single" w:sz="4" w:space="0" w:color="auto"/>
              <w:left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376"/>
        </w:trPr>
        <w:tc>
          <w:tcPr>
            <w:tcW w:w="4845" w:type="dxa"/>
            <w:tcBorders>
              <w:top w:val="nil"/>
              <w:left w:val="nil"/>
              <w:bottom w:val="single" w:sz="4" w:space="0" w:color="auto"/>
              <w:right w:val="nil"/>
            </w:tcBorders>
          </w:tcPr>
          <w:p w:rsidR="005A65A8" w:rsidRPr="004D2D0D" w:rsidRDefault="005A65A8"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281"/>
        </w:trPr>
        <w:tc>
          <w:tcPr>
            <w:tcW w:w="4845" w:type="dxa"/>
            <w:tcBorders>
              <w:top w:val="single" w:sz="4" w:space="0" w:color="auto"/>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378"/>
        </w:trPr>
        <w:tc>
          <w:tcPr>
            <w:tcW w:w="4845" w:type="dxa"/>
            <w:tcBorders>
              <w:top w:val="nil"/>
              <w:left w:val="nil"/>
              <w:bottom w:val="nil"/>
              <w:right w:val="nil"/>
            </w:tcBorders>
            <w:vAlign w:val="bottom"/>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121"/>
        </w:trPr>
        <w:tc>
          <w:tcPr>
            <w:tcW w:w="4845" w:type="dxa"/>
            <w:tcBorders>
              <w:top w:val="nil"/>
              <w:left w:val="nil"/>
              <w:bottom w:val="nil"/>
              <w:right w:val="nil"/>
            </w:tcBorders>
            <w:vAlign w:val="center"/>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5A65A8" w:rsidRPr="004D2D0D" w:rsidTr="00DD7C30">
        <w:trPr>
          <w:trHeight w:val="70"/>
        </w:trPr>
        <w:tc>
          <w:tcPr>
            <w:tcW w:w="4845"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tcPr>
          <w:p w:rsidR="005A65A8" w:rsidRPr="004D2D0D" w:rsidRDefault="005A65A8"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sectPr w:rsidR="00044588" w:rsidSect="005A65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5A65A8"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A8"/>
    <w:rsid w:val="00044588"/>
    <w:rsid w:val="005A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546A-E975-49D9-A164-0C0FDB30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5A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65A8"/>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5A65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2023-02-28T07:16:00Z</dcterms:created>
  <dcterms:modified xsi:type="dcterms:W3CDTF">2023-02-28T07:16:00Z</dcterms:modified>
</cp:coreProperties>
</file>