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7"/>
        <w:gridCol w:w="7420"/>
      </w:tblGrid>
      <w:tr w:rsidR="00CF56D9" w:rsidRPr="004D2D0D" w:rsidTr="00DD7C30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6D9" w:rsidRPr="004D2D0D" w:rsidRDefault="00CF56D9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F56D9" w:rsidRPr="004D2D0D" w:rsidTr="00DD7C30">
        <w:trPr>
          <w:trHeight w:val="537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6D9" w:rsidRPr="004D2D0D" w:rsidRDefault="00CF56D9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2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CF56D9" w:rsidRPr="004D2D0D" w:rsidRDefault="00CF56D9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CF56D9" w:rsidRPr="004D2D0D" w:rsidTr="00DD7C30">
        <w:trPr>
          <w:trHeight w:val="161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6D9" w:rsidRPr="004D2D0D" w:rsidRDefault="00CF56D9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0"/>
                <w:szCs w:val="10"/>
              </w:rPr>
            </w:pPr>
          </w:p>
        </w:tc>
      </w:tr>
      <w:tr w:rsidR="00CF56D9" w:rsidRPr="004D2D0D" w:rsidTr="00DD7C30">
        <w:trPr>
          <w:trHeight w:val="69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6D9" w:rsidRPr="004D2D0D" w:rsidRDefault="00CF56D9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УСЛОВИЯ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для присоединения к электрическим сетям</w:t>
            </w:r>
          </w:p>
        </w:tc>
      </w:tr>
      <w:tr w:rsidR="00CF56D9" w:rsidRPr="004D2D0D" w:rsidTr="00DD7C30">
        <w:trPr>
          <w:trHeight w:val="236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6D9" w:rsidRPr="004D2D0D" w:rsidRDefault="00CF56D9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(для физических лиц, юридических лиц или индивидуальных предпринимателей, за исключением заявителей, указанных в пунктах 12 – 14 Правил технологического присоединения)</w:t>
            </w:r>
          </w:p>
        </w:tc>
      </w:tr>
      <w:tr w:rsidR="00CF56D9" w:rsidRPr="004D2D0D" w:rsidTr="00DD7C30">
        <w:trPr>
          <w:trHeight w:val="53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6D9" w:rsidRPr="004D2D0D" w:rsidRDefault="00CF56D9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№                 /           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6D9" w:rsidRPr="004D2D0D" w:rsidRDefault="00CF56D9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«____»________________ 20____ г.</w:t>
            </w:r>
          </w:p>
        </w:tc>
      </w:tr>
      <w:tr w:rsidR="00CF56D9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6D9" w:rsidRPr="004D2D0D" w:rsidRDefault="00CF56D9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Общество с ограниченной ответственностью «Кузбасская </w:t>
            </w:r>
            <w:proofErr w:type="spellStart"/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энергосетевая</w:t>
            </w:r>
            <w:proofErr w:type="spellEnd"/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компания»,</w:t>
            </w:r>
          </w:p>
        </w:tc>
      </w:tr>
      <w:tr w:rsidR="00CF56D9" w:rsidRPr="004D2D0D" w:rsidTr="00DD7C30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6D9" w:rsidRPr="004D2D0D" w:rsidRDefault="00CF56D9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(наименование сетевой организации, выдавшей технические условия)</w:t>
            </w:r>
          </w:p>
        </w:tc>
      </w:tr>
      <w:tr w:rsidR="00CF56D9" w:rsidRPr="004D2D0D" w:rsidTr="00DD7C30">
        <w:trPr>
          <w:trHeight w:val="188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6D9" w:rsidRPr="004D2D0D" w:rsidRDefault="00CF56D9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F56D9" w:rsidRPr="004D2D0D" w:rsidTr="00DD7C30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6D9" w:rsidRPr="004D2D0D" w:rsidRDefault="00CF56D9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(фамилия, имя, отчество заявителя)</w:t>
            </w:r>
          </w:p>
        </w:tc>
      </w:tr>
      <w:tr w:rsidR="00CF56D9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6D9" w:rsidRPr="004D2D0D" w:rsidRDefault="00CF56D9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1. Наименование энергопринимающих устройств заявителя</w:t>
            </w:r>
          </w:p>
        </w:tc>
      </w:tr>
      <w:tr w:rsidR="00CF56D9" w:rsidRPr="004D2D0D" w:rsidTr="00DD7C30">
        <w:trPr>
          <w:trHeight w:val="158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6D9" w:rsidRPr="004D2D0D" w:rsidRDefault="00CF56D9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F56D9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6D9" w:rsidRPr="004D2D0D" w:rsidRDefault="00CF56D9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2. Наименование и место нахождения объектов, в целях электроснабжения которых осуществляется технологическое присоединение энергопринимающих устройств заявителя</w:t>
            </w:r>
          </w:p>
        </w:tc>
      </w:tr>
      <w:tr w:rsidR="00CF56D9" w:rsidRPr="004D2D0D" w:rsidTr="00DD7C30">
        <w:trPr>
          <w:trHeight w:val="227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6D9" w:rsidRPr="004D2D0D" w:rsidRDefault="00CF56D9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56D9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6D9" w:rsidRPr="004D2D0D" w:rsidRDefault="00CF56D9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Максимальная мощность присоединяемых энергопринимающих устройств заявителя составляет - _______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кВт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F56D9" w:rsidRPr="004D2D0D" w:rsidTr="00DD7C30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6D9" w:rsidRPr="004D2D0D" w:rsidRDefault="00CF56D9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(если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энергопринимающее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устройство вводится в эксплуатацию по этапам и очередям, указывается поэтапное распределение мощности)</w:t>
            </w:r>
          </w:p>
        </w:tc>
      </w:tr>
      <w:tr w:rsidR="00CF56D9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6D9" w:rsidRPr="004D2D0D" w:rsidRDefault="00CF56D9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Категория надежности -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F56D9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6D9" w:rsidRPr="004D2D0D" w:rsidRDefault="00CF56D9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Класс напряжения электрических сетей, к которым осуществляется технологическое присоединение - ___ </w:t>
            </w:r>
            <w:proofErr w:type="spellStart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End"/>
          </w:p>
        </w:tc>
      </w:tr>
      <w:tr w:rsidR="00CF56D9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6D9" w:rsidRPr="004D2D0D" w:rsidRDefault="00CF56D9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Год ввода в эксплуатацию энергопринимающих устройств заявителя - _______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F56D9" w:rsidRPr="004D2D0D" w:rsidTr="00DD7C30">
        <w:trPr>
          <w:trHeight w:val="795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F56D9" w:rsidRPr="004D2D0D" w:rsidRDefault="00CF56D9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7. Точка (точки) присоединения (вводные распределительные устройства, линии электропередачи, базовые подстанции, генераторы) и максимальная мощность энергопринимающих устройств по каждой точке присоединения.</w:t>
            </w:r>
          </w:p>
        </w:tc>
      </w:tr>
      <w:tr w:rsidR="00CF56D9" w:rsidRPr="004D2D0D" w:rsidTr="00DD7C30">
        <w:trPr>
          <w:trHeight w:val="96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6D9" w:rsidRPr="004D2D0D" w:rsidRDefault="00CF56D9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56D9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F56D9" w:rsidRPr="004D2D0D" w:rsidRDefault="00CF56D9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8. Основной источник питания:  _____________________________</w:t>
            </w:r>
          </w:p>
        </w:tc>
      </w:tr>
      <w:tr w:rsidR="00CF56D9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6D9" w:rsidRPr="004D2D0D" w:rsidRDefault="00CF56D9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9. Резервный источник питания: _____________________________</w:t>
            </w:r>
          </w:p>
        </w:tc>
      </w:tr>
      <w:tr w:rsidR="00CF56D9" w:rsidRPr="004D2D0D" w:rsidTr="00DD7C30">
        <w:trPr>
          <w:trHeight w:val="322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56D9" w:rsidRPr="004D2D0D" w:rsidRDefault="00CF56D9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10 Сетевая организация осуществляет:</w:t>
            </w:r>
          </w:p>
        </w:tc>
      </w:tr>
      <w:tr w:rsidR="00CF56D9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F56D9" w:rsidRPr="004D2D0D" w:rsidRDefault="00CF56D9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10.1. Разработку проектной документации согласно обязательствам, предусмотренным техническими условиями.</w:t>
            </w:r>
          </w:p>
        </w:tc>
      </w:tr>
      <w:tr w:rsidR="00CF56D9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F56D9" w:rsidRPr="004D2D0D" w:rsidRDefault="00CF56D9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10.2. Работы по усилению существующей электрической сети:</w:t>
            </w:r>
          </w:p>
        </w:tc>
      </w:tr>
      <w:tr w:rsidR="00CF56D9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F56D9" w:rsidRPr="004D2D0D" w:rsidRDefault="00CF56D9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CF56D9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F56D9" w:rsidRPr="004D2D0D" w:rsidRDefault="00CF56D9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10.3. Работы по строительству объектов электросетевого хозяйства - от существующих объектов электросетевого хозяйства до присоединяемых энергопринимающих устройств:</w:t>
            </w:r>
          </w:p>
        </w:tc>
      </w:tr>
      <w:tr w:rsidR="00CF56D9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F56D9" w:rsidRPr="004D2D0D" w:rsidRDefault="00CF56D9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CF56D9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F56D9" w:rsidRPr="004D2D0D" w:rsidRDefault="00CF56D9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10.4. Урегулирование отношений с третьими лицами.</w:t>
            </w:r>
          </w:p>
        </w:tc>
      </w:tr>
      <w:tr w:rsidR="00CF56D9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F56D9" w:rsidRPr="004D2D0D" w:rsidRDefault="00CF56D9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CF56D9" w:rsidRPr="004D2D0D" w:rsidTr="00DD7C30">
        <w:trPr>
          <w:trHeight w:val="399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F56D9" w:rsidRPr="004D2D0D" w:rsidRDefault="00CF56D9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10.5. </w:t>
            </w: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учета электрической энергии (мощности) с использованием приборов учета электрической энергии, в том числе включенных в состав измерительных комплексов, в местах, определяемых в соответствии с требованиями Основных положений функционирования розничных рынков электрической энергии.</w:t>
            </w:r>
          </w:p>
        </w:tc>
      </w:tr>
      <w:tr w:rsidR="00CF56D9" w:rsidRPr="004D2D0D" w:rsidTr="00DD7C30">
        <w:trPr>
          <w:trHeight w:val="399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6D9" w:rsidRPr="004D2D0D" w:rsidRDefault="00CF56D9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10.6. Проверку выполнения Заявителем технических условий.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энергии.</w:t>
            </w:r>
          </w:p>
        </w:tc>
      </w:tr>
    </w:tbl>
    <w:p w:rsidR="00CF56D9" w:rsidRPr="004D2D0D" w:rsidRDefault="00CF56D9" w:rsidP="00CF5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F56D9" w:rsidRPr="004D2D0D" w:rsidSect="002017B2">
          <w:footerReference w:type="default" r:id="rId4"/>
          <w:pgSz w:w="11926" w:h="16867"/>
          <w:pgMar w:top="1134" w:right="567" w:bottom="1134" w:left="1134" w:header="11" w:footer="149" w:gutter="0"/>
          <w:cols w:space="720"/>
          <w:noEndnote/>
        </w:sectPr>
      </w:pPr>
    </w:p>
    <w:tbl>
      <w:tblPr>
        <w:tblW w:w="1026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01"/>
        <w:gridCol w:w="4566"/>
      </w:tblGrid>
      <w:tr w:rsidR="00CF56D9" w:rsidRPr="004D2D0D" w:rsidTr="00DD7C30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6D9" w:rsidRPr="004D2D0D" w:rsidRDefault="00CF56D9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</w:tr>
      <w:tr w:rsidR="00CF56D9" w:rsidRPr="004D2D0D" w:rsidTr="00DD7C30">
        <w:trPr>
          <w:trHeight w:val="537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F56D9" w:rsidRPr="004D2D0D" w:rsidRDefault="00CF56D9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2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CF56D9" w:rsidRPr="004D2D0D" w:rsidRDefault="00CF56D9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CF56D9" w:rsidRPr="004D2D0D" w:rsidTr="00DD7C30">
        <w:trPr>
          <w:trHeight w:val="161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6D9" w:rsidRPr="004D2D0D" w:rsidRDefault="00CF56D9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10.7. Фактическое присоединение объектов заявителя к электрическим сетям и фактическую подачу напряжения и мощности.</w:t>
            </w:r>
          </w:p>
        </w:tc>
      </w:tr>
      <w:tr w:rsidR="00CF56D9" w:rsidRPr="004D2D0D" w:rsidTr="00DD7C30">
        <w:trPr>
          <w:trHeight w:val="467"/>
        </w:trPr>
        <w:tc>
          <w:tcPr>
            <w:tcW w:w="102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F56D9" w:rsidRPr="004D2D0D" w:rsidRDefault="00CF56D9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(указываются требования к усилению существующей электрической сети в связи с присоединением новых мощностей (строительство новых линий электропередачи, подстанций, увеличение сечения проводов и кабелей, замена или увеличение мощности трансформаторов, расширение распределительных устройств, модернизация оборудования, реконструкция объектов электросетевого хозяйства, установка устройств регулирования напряжения для обеспечения надежности и качества электрической энергии, а также по договоренности Сторон иные обязанности по исполнению  технических условий, предусмотренные пунктом 25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сетям))</w:t>
            </w:r>
          </w:p>
        </w:tc>
      </w:tr>
      <w:tr w:rsidR="00CF56D9" w:rsidRPr="004D2D0D" w:rsidTr="00DD7C30">
        <w:trPr>
          <w:trHeight w:val="322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56D9" w:rsidRPr="004D2D0D" w:rsidRDefault="00CF56D9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11 Заявитель осуществляет:</w:t>
            </w:r>
          </w:p>
        </w:tc>
      </w:tr>
      <w:tr w:rsidR="00CF56D9" w:rsidRPr="004D2D0D" w:rsidTr="00DD7C30">
        <w:trPr>
          <w:trHeight w:val="1051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F56D9" w:rsidRPr="004D2D0D" w:rsidRDefault="00CF56D9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11.1. Разработку проектной документации в границах своего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обязательной.</w:t>
            </w:r>
          </w:p>
        </w:tc>
      </w:tr>
      <w:tr w:rsidR="00CF56D9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F56D9" w:rsidRPr="004D2D0D" w:rsidRDefault="00CF56D9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11.2. Работы по строительству объектов электросетевого хозяйства в пределах границ земельного участка, на котором расположены энергопринимающие устройства заявителя:</w:t>
            </w:r>
          </w:p>
        </w:tc>
      </w:tr>
      <w:tr w:rsidR="00CF56D9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F56D9" w:rsidRPr="004D2D0D" w:rsidRDefault="00CF56D9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CF56D9" w:rsidRPr="004D2D0D" w:rsidTr="00DD7C30">
        <w:trPr>
          <w:trHeight w:val="795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F56D9" w:rsidRPr="004D2D0D" w:rsidRDefault="00CF56D9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11.3. Выполнение требований к приборам учета электрической энергии (мощности) и иному оборудованию, которые необходимы для обеспечения коммерческого учета электрической энергии (мощности), устройствам релейной защиты и устройствам, обеспечивающим контроль величины максимальной мощности:</w:t>
            </w:r>
          </w:p>
        </w:tc>
      </w:tr>
      <w:tr w:rsidR="00CF56D9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F56D9" w:rsidRPr="004D2D0D" w:rsidRDefault="00CF56D9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CF56D9" w:rsidRPr="004D2D0D" w:rsidTr="00DD7C30">
        <w:trPr>
          <w:trHeight w:val="284"/>
        </w:trPr>
        <w:tc>
          <w:tcPr>
            <w:tcW w:w="102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6D9" w:rsidRPr="004D2D0D" w:rsidRDefault="00CF56D9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11.4. Предоставление сетевой организации на безвозмездной основе, в границах участка или на объектах заявителя, мест установки приборов учета электрической энергии и (или) иного указанного оборудования и доступ к таким местам.</w:t>
            </w:r>
          </w:p>
        </w:tc>
      </w:tr>
      <w:tr w:rsidR="00CF56D9" w:rsidRPr="004D2D0D" w:rsidTr="00DD7C30">
        <w:trPr>
          <w:trHeight w:val="1667"/>
        </w:trPr>
        <w:tc>
          <w:tcPr>
            <w:tcW w:w="102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F56D9" w:rsidRPr="004D2D0D" w:rsidRDefault="00CF56D9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12. Срок действия настоящих технических условий составляет _______ год (года) со дня заключения договора об осуществлении технологического присоединения к электрическим сетям.</w:t>
            </w:r>
          </w:p>
        </w:tc>
      </w:tr>
      <w:tr w:rsidR="00CF56D9" w:rsidRPr="004D2D0D" w:rsidTr="00DD7C30">
        <w:trPr>
          <w:trHeight w:val="268"/>
        </w:trPr>
        <w:tc>
          <w:tcPr>
            <w:tcW w:w="5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56D9" w:rsidRPr="004D2D0D" w:rsidRDefault="00CF56D9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6D9" w:rsidRPr="004D2D0D" w:rsidRDefault="00CF56D9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(подпись)</w:t>
            </w:r>
          </w:p>
          <w:p w:rsidR="00CF56D9" w:rsidRPr="004D2D0D" w:rsidRDefault="00CF56D9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F56D9" w:rsidRPr="004D2D0D" w:rsidRDefault="00CF56D9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F56D9" w:rsidRPr="004D2D0D" w:rsidRDefault="00CF56D9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F56D9" w:rsidRPr="004D2D0D" w:rsidRDefault="00CF56D9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F56D9" w:rsidRPr="004D2D0D" w:rsidTr="00DD7C30">
        <w:trPr>
          <w:trHeight w:val="376"/>
        </w:trPr>
        <w:tc>
          <w:tcPr>
            <w:tcW w:w="5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6D9" w:rsidRPr="004D2D0D" w:rsidRDefault="00CF56D9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nil"/>
              <w:right w:val="nil"/>
            </w:tcBorders>
          </w:tcPr>
          <w:p w:rsidR="00CF56D9" w:rsidRPr="004D2D0D" w:rsidRDefault="00CF56D9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 фамилия, имя, отчество лица, действующего от имени сетевой организации)</w:t>
            </w:r>
          </w:p>
        </w:tc>
      </w:tr>
    </w:tbl>
    <w:p w:rsidR="00044588" w:rsidRDefault="00044588"/>
    <w:sectPr w:rsidR="00044588" w:rsidSect="00CF56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373" w:rsidRPr="00DC7EDE" w:rsidRDefault="00CF56D9" w:rsidP="00FE7894">
    <w:pPr>
      <w:pStyle w:val="a3"/>
      <w:tabs>
        <w:tab w:val="clear" w:pos="9355"/>
        <w:tab w:val="left" w:pos="4705"/>
        <w:tab w:val="center" w:pos="5397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D9"/>
    <w:rsid w:val="00044588"/>
    <w:rsid w:val="00C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D897D-6778-4D81-B45E-15C89E8E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D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56D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CF56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Ревин Роман Юрьевич</dc:creator>
  <cp:keywords/>
  <dc:description/>
  <cp:lastModifiedBy>Ревин Роман Юрьевич</cp:lastModifiedBy>
  <cp:revision>1</cp:revision>
  <dcterms:created xsi:type="dcterms:W3CDTF">2023-02-28T07:50:00Z</dcterms:created>
  <dcterms:modified xsi:type="dcterms:W3CDTF">2023-02-28T07:50:00Z</dcterms:modified>
</cp:coreProperties>
</file>